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93116D" w:rsidRPr="001A60D0" w:rsidTr="0026622F">
        <w:trPr>
          <w:trHeight w:val="667"/>
          <w:jc w:val="center"/>
        </w:trPr>
        <w:tc>
          <w:tcPr>
            <w:tcW w:w="1324" w:type="dxa"/>
            <w:gridSpan w:val="2"/>
            <w:tcBorders>
              <w:right w:val="single" w:sz="4" w:space="0" w:color="auto"/>
            </w:tcBorders>
            <w:vAlign w:val="center"/>
          </w:tcPr>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93116D" w:rsidRPr="009E1696" w:rsidRDefault="0093116D" w:rsidP="0093116D">
            <w:pPr>
              <w:jc w:val="center"/>
              <w:rPr>
                <w:rFonts w:ascii="仿宋_GB2312" w:eastAsia="仿宋_GB2312"/>
                <w:sz w:val="28"/>
                <w:szCs w:val="28"/>
              </w:rPr>
            </w:pPr>
            <w:r>
              <w:rPr>
                <w:rFonts w:ascii="仿宋_GB2312" w:eastAsia="仿宋_GB2312" w:hint="eastAsia"/>
                <w:sz w:val="28"/>
                <w:szCs w:val="28"/>
              </w:rPr>
              <w:t>张家港扬子染整有限公司</w:t>
            </w:r>
          </w:p>
        </w:tc>
      </w:tr>
      <w:tr w:rsidR="0093116D" w:rsidRPr="001A60D0" w:rsidTr="0026622F">
        <w:trPr>
          <w:trHeight w:val="774"/>
          <w:jc w:val="center"/>
        </w:trPr>
        <w:tc>
          <w:tcPr>
            <w:tcW w:w="1324" w:type="dxa"/>
            <w:gridSpan w:val="2"/>
            <w:vAlign w:val="center"/>
          </w:tcPr>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组织机构</w:t>
            </w:r>
          </w:p>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93116D" w:rsidRPr="009E1696" w:rsidRDefault="0093116D" w:rsidP="0093116D">
            <w:pPr>
              <w:jc w:val="center"/>
              <w:rPr>
                <w:rFonts w:ascii="仿宋_GB2312" w:eastAsia="仿宋_GB2312"/>
                <w:sz w:val="28"/>
                <w:szCs w:val="28"/>
              </w:rPr>
            </w:pPr>
            <w:r>
              <w:rPr>
                <w:rFonts w:ascii="仿宋_GB2312" w:eastAsia="仿宋_GB2312"/>
                <w:sz w:val="28"/>
                <w:szCs w:val="28"/>
              </w:rPr>
              <w:t>913205827605209301</w:t>
            </w:r>
          </w:p>
        </w:tc>
        <w:tc>
          <w:tcPr>
            <w:tcW w:w="1029" w:type="dxa"/>
            <w:gridSpan w:val="2"/>
            <w:vAlign w:val="center"/>
          </w:tcPr>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93116D" w:rsidRPr="009E1696" w:rsidRDefault="0093116D" w:rsidP="0093116D">
            <w:pPr>
              <w:jc w:val="center"/>
              <w:rPr>
                <w:rFonts w:ascii="仿宋_GB2312" w:eastAsia="仿宋_GB2312"/>
                <w:szCs w:val="21"/>
              </w:rPr>
            </w:pPr>
            <w:r>
              <w:rPr>
                <w:rFonts w:ascii="仿宋_GB2312" w:eastAsia="仿宋_GB2312" w:hint="eastAsia"/>
                <w:szCs w:val="21"/>
              </w:rPr>
              <w:t>克劳斯.施蒂格</w:t>
            </w:r>
          </w:p>
        </w:tc>
        <w:tc>
          <w:tcPr>
            <w:tcW w:w="900" w:type="dxa"/>
            <w:gridSpan w:val="2"/>
            <w:tcBorders>
              <w:left w:val="single" w:sz="4" w:space="0" w:color="auto"/>
              <w:right w:val="single" w:sz="4" w:space="0" w:color="auto"/>
            </w:tcBorders>
            <w:vAlign w:val="center"/>
          </w:tcPr>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93116D" w:rsidRPr="009E1696" w:rsidRDefault="0093116D" w:rsidP="0093116D">
            <w:pPr>
              <w:jc w:val="center"/>
              <w:rPr>
                <w:rFonts w:ascii="仿宋_GB2312" w:eastAsia="仿宋_GB2312"/>
                <w:szCs w:val="21"/>
              </w:rPr>
            </w:pPr>
            <w:r>
              <w:rPr>
                <w:rFonts w:ascii="仿宋_GB2312" w:eastAsia="仿宋_GB2312"/>
                <w:szCs w:val="21"/>
              </w:rPr>
              <w:t>0512-58592303</w:t>
            </w:r>
          </w:p>
        </w:tc>
      </w:tr>
      <w:tr w:rsidR="0093116D" w:rsidRPr="001A60D0" w:rsidTr="0026622F">
        <w:trPr>
          <w:trHeight w:val="771"/>
          <w:jc w:val="center"/>
        </w:trPr>
        <w:tc>
          <w:tcPr>
            <w:tcW w:w="1324" w:type="dxa"/>
            <w:gridSpan w:val="2"/>
            <w:vAlign w:val="center"/>
          </w:tcPr>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93116D" w:rsidRPr="009E1696" w:rsidRDefault="0093116D" w:rsidP="0093116D">
            <w:pPr>
              <w:jc w:val="center"/>
              <w:rPr>
                <w:rFonts w:ascii="仿宋_GB2312" w:eastAsia="仿宋_GB2312"/>
                <w:sz w:val="28"/>
                <w:szCs w:val="28"/>
              </w:rPr>
            </w:pPr>
            <w:r>
              <w:rPr>
                <w:rFonts w:ascii="仿宋_GB2312" w:eastAsia="仿宋_GB2312" w:hint="eastAsia"/>
                <w:sz w:val="28"/>
                <w:szCs w:val="28"/>
              </w:rPr>
              <w:t>江苏省</w:t>
            </w:r>
            <w:r>
              <w:rPr>
                <w:rFonts w:ascii="仿宋_GB2312" w:eastAsia="仿宋_GB2312"/>
                <w:sz w:val="28"/>
                <w:szCs w:val="28"/>
              </w:rPr>
              <w:t>张家港经济开发区</w:t>
            </w:r>
          </w:p>
        </w:tc>
      </w:tr>
      <w:tr w:rsidR="0093116D" w:rsidRPr="001A60D0" w:rsidTr="0026622F">
        <w:trPr>
          <w:trHeight w:val="1129"/>
          <w:jc w:val="center"/>
        </w:trPr>
        <w:tc>
          <w:tcPr>
            <w:tcW w:w="1324" w:type="dxa"/>
            <w:gridSpan w:val="2"/>
            <w:vAlign w:val="center"/>
          </w:tcPr>
          <w:p w:rsidR="0093116D" w:rsidRPr="001A60D0" w:rsidRDefault="0093116D" w:rsidP="0093116D">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93116D" w:rsidRPr="009E1696" w:rsidRDefault="0093116D" w:rsidP="0093116D">
            <w:pPr>
              <w:jc w:val="center"/>
              <w:rPr>
                <w:rFonts w:ascii="仿宋_GB2312" w:eastAsia="仿宋_GB2312"/>
                <w:sz w:val="28"/>
                <w:szCs w:val="28"/>
              </w:rPr>
            </w:pPr>
            <w:r>
              <w:rPr>
                <w:rFonts w:ascii="仿宋_GB2312" w:eastAsia="仿宋_GB2312" w:hint="eastAsia"/>
                <w:sz w:val="28"/>
                <w:szCs w:val="28"/>
              </w:rPr>
              <w:t>从事</w:t>
            </w:r>
            <w:r>
              <w:rPr>
                <w:rFonts w:ascii="仿宋_GB2312" w:eastAsia="仿宋_GB2312"/>
                <w:sz w:val="28"/>
                <w:szCs w:val="28"/>
              </w:rPr>
              <w:t>高档织物</w:t>
            </w:r>
            <w:r>
              <w:rPr>
                <w:rFonts w:ascii="仿宋_GB2312" w:eastAsia="仿宋_GB2312" w:hint="eastAsia"/>
                <w:sz w:val="28"/>
                <w:szCs w:val="28"/>
              </w:rPr>
              <w:t>面料</w:t>
            </w:r>
            <w:r>
              <w:rPr>
                <w:rFonts w:ascii="仿宋_GB2312" w:eastAsia="仿宋_GB2312"/>
                <w:sz w:val="28"/>
                <w:szCs w:val="28"/>
              </w:rPr>
              <w:t>的织染及后整理加工，销售自产产品。</w:t>
            </w:r>
          </w:p>
        </w:tc>
      </w:tr>
      <w:tr w:rsidR="0093116D" w:rsidRPr="001A60D0" w:rsidTr="0026622F">
        <w:trPr>
          <w:trHeight w:val="880"/>
          <w:jc w:val="center"/>
        </w:trPr>
        <w:tc>
          <w:tcPr>
            <w:tcW w:w="1324" w:type="dxa"/>
            <w:gridSpan w:val="2"/>
            <w:tcBorders>
              <w:right w:val="single" w:sz="4" w:space="0" w:color="auto"/>
            </w:tcBorders>
            <w:vAlign w:val="center"/>
          </w:tcPr>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93116D" w:rsidRPr="009E1696" w:rsidRDefault="0093116D" w:rsidP="0093116D">
            <w:pPr>
              <w:jc w:val="center"/>
              <w:rPr>
                <w:rFonts w:ascii="仿宋_GB2312" w:eastAsia="仿宋_GB2312" w:hint="eastAsia"/>
                <w:sz w:val="28"/>
                <w:szCs w:val="28"/>
              </w:rPr>
            </w:pPr>
            <w:r>
              <w:rPr>
                <w:rFonts w:ascii="仿宋_GB2312" w:eastAsia="仿宋_GB2312" w:hint="eastAsia"/>
                <w:sz w:val="28"/>
                <w:szCs w:val="28"/>
              </w:rPr>
              <w:t>产能</w:t>
            </w:r>
            <w:r>
              <w:rPr>
                <w:rFonts w:ascii="仿宋_GB2312" w:eastAsia="仿宋_GB2312"/>
                <w:sz w:val="28"/>
                <w:szCs w:val="28"/>
              </w:rPr>
              <w:t>10040</w:t>
            </w:r>
            <w:r>
              <w:rPr>
                <w:rFonts w:ascii="仿宋_GB2312" w:eastAsia="仿宋_GB2312" w:hint="eastAsia"/>
                <w:sz w:val="28"/>
                <w:szCs w:val="28"/>
              </w:rPr>
              <w:t>吨</w:t>
            </w:r>
            <w:bookmarkStart w:id="0" w:name="_GoBack"/>
            <w:bookmarkEnd w:id="0"/>
            <w:r>
              <w:rPr>
                <w:rFonts w:ascii="仿宋_GB2312" w:eastAsia="仿宋_GB2312" w:hint="eastAsia"/>
                <w:sz w:val="28"/>
                <w:szCs w:val="28"/>
              </w:rPr>
              <w:t>染整</w:t>
            </w:r>
            <w:r>
              <w:rPr>
                <w:rFonts w:ascii="仿宋_GB2312" w:eastAsia="仿宋_GB2312"/>
                <w:sz w:val="28"/>
                <w:szCs w:val="28"/>
              </w:rPr>
              <w:t>/</w:t>
            </w:r>
            <w:r>
              <w:rPr>
                <w:rFonts w:ascii="仿宋_GB2312" w:eastAsia="仿宋_GB2312" w:hint="eastAsia"/>
                <w:sz w:val="28"/>
                <w:szCs w:val="28"/>
              </w:rPr>
              <w:t>印花</w:t>
            </w:r>
            <w:r>
              <w:rPr>
                <w:rFonts w:ascii="仿宋_GB2312" w:eastAsia="仿宋_GB2312"/>
                <w:sz w:val="28"/>
                <w:szCs w:val="28"/>
              </w:rPr>
              <w:t>毛条、染整加工绞纱、染整加工筒纱项目</w:t>
            </w:r>
          </w:p>
        </w:tc>
      </w:tr>
      <w:tr w:rsidR="0093116D"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18"/>
            <w:vAlign w:val="center"/>
          </w:tcPr>
          <w:p w:rsidR="0093116D" w:rsidRPr="00064031" w:rsidRDefault="0093116D" w:rsidP="0093116D">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93116D"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93116D" w:rsidRPr="001A60D0" w:rsidRDefault="0093116D" w:rsidP="0093116D">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93116D" w:rsidRPr="00464055" w:rsidRDefault="0093116D" w:rsidP="0093116D">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93116D" w:rsidRPr="00464055" w:rsidRDefault="0093116D" w:rsidP="0093116D">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93116D"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93116D" w:rsidRPr="001A60D0" w:rsidRDefault="0093116D" w:rsidP="0093116D">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93116D" w:rsidRPr="001A60D0" w:rsidRDefault="0093116D" w:rsidP="0093116D">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48" w:type="dxa"/>
            <w:gridSpan w:val="3"/>
            <w:vAlign w:val="center"/>
          </w:tcPr>
          <w:p w:rsidR="0093116D" w:rsidRPr="001A60D0" w:rsidRDefault="0093116D" w:rsidP="0093116D">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93116D" w:rsidRPr="001A60D0" w:rsidRDefault="0093116D" w:rsidP="0093116D">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93116D" w:rsidRPr="001A60D0" w:rsidRDefault="0093116D" w:rsidP="0093116D">
            <w:pPr>
              <w:ind w:left="108"/>
              <w:jc w:val="center"/>
              <w:rPr>
                <w:rFonts w:ascii="仿宋_GB2312" w:eastAsia="仿宋_GB2312"/>
                <w:b/>
                <w:szCs w:val="21"/>
              </w:rPr>
            </w:pPr>
          </w:p>
        </w:tc>
        <w:tc>
          <w:tcPr>
            <w:tcW w:w="586" w:type="dxa"/>
            <w:vAlign w:val="center"/>
          </w:tcPr>
          <w:p w:rsidR="0093116D" w:rsidRPr="001A60D0" w:rsidRDefault="0093116D" w:rsidP="0093116D">
            <w:pPr>
              <w:ind w:left="108"/>
              <w:jc w:val="center"/>
              <w:rPr>
                <w:rFonts w:ascii="仿宋_GB2312" w:eastAsia="仿宋_GB2312"/>
                <w:b/>
                <w:szCs w:val="21"/>
              </w:rPr>
            </w:pPr>
          </w:p>
        </w:tc>
        <w:tc>
          <w:tcPr>
            <w:tcW w:w="803" w:type="dxa"/>
            <w:vAlign w:val="center"/>
          </w:tcPr>
          <w:p w:rsidR="0093116D" w:rsidRPr="001A60D0" w:rsidRDefault="0093116D" w:rsidP="0093116D">
            <w:pPr>
              <w:ind w:left="108"/>
              <w:jc w:val="center"/>
              <w:rPr>
                <w:rFonts w:ascii="仿宋_GB2312" w:eastAsia="仿宋_GB2312"/>
                <w:b/>
                <w:szCs w:val="21"/>
              </w:rPr>
            </w:pPr>
            <w:r w:rsidRPr="001A60D0">
              <w:rPr>
                <w:rFonts w:ascii="仿宋_GB2312" w:eastAsia="仿宋_GB2312"/>
                <w:b/>
                <w:szCs w:val="21"/>
              </w:rPr>
              <w:t>SO2</w:t>
            </w:r>
          </w:p>
        </w:tc>
        <w:tc>
          <w:tcPr>
            <w:tcW w:w="1015" w:type="dxa"/>
            <w:gridSpan w:val="3"/>
            <w:vAlign w:val="center"/>
          </w:tcPr>
          <w:p w:rsidR="0093116D" w:rsidRPr="001A60D0" w:rsidRDefault="0093116D" w:rsidP="0093116D">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93116D" w:rsidRPr="001A60D0" w:rsidRDefault="0093116D" w:rsidP="0093116D">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93116D" w:rsidRPr="001A60D0" w:rsidRDefault="0093116D" w:rsidP="0093116D">
            <w:pPr>
              <w:ind w:left="108"/>
              <w:jc w:val="center"/>
              <w:rPr>
                <w:rFonts w:ascii="仿宋_GB2312" w:eastAsia="仿宋_GB2312"/>
                <w:b/>
                <w:szCs w:val="21"/>
              </w:rPr>
            </w:pPr>
          </w:p>
        </w:tc>
        <w:tc>
          <w:tcPr>
            <w:tcW w:w="1018" w:type="dxa"/>
            <w:vAlign w:val="center"/>
          </w:tcPr>
          <w:p w:rsidR="0093116D" w:rsidRPr="001A60D0" w:rsidRDefault="0093116D" w:rsidP="0093116D">
            <w:pPr>
              <w:ind w:left="108"/>
              <w:jc w:val="center"/>
              <w:rPr>
                <w:rFonts w:ascii="仿宋_GB2312" w:eastAsia="仿宋_GB2312"/>
                <w:b/>
                <w:szCs w:val="21"/>
              </w:rPr>
            </w:pPr>
          </w:p>
        </w:tc>
      </w:tr>
      <w:tr w:rsidR="00573FE0"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573FE0" w:rsidRPr="001A60D0" w:rsidRDefault="00573FE0" w:rsidP="00573FE0">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573FE0" w:rsidRPr="00573FE0" w:rsidRDefault="00070F40" w:rsidP="00573FE0">
            <w:pPr>
              <w:ind w:left="108"/>
              <w:jc w:val="center"/>
              <w:rPr>
                <w:rFonts w:ascii="仿宋_GB2312" w:eastAsia="仿宋_GB2312"/>
                <w:szCs w:val="21"/>
              </w:rPr>
            </w:pPr>
            <w:r>
              <w:rPr>
                <w:rFonts w:ascii="仿宋_GB2312" w:eastAsia="仿宋_GB2312"/>
                <w:szCs w:val="21"/>
              </w:rPr>
              <w:t>182</w:t>
            </w:r>
          </w:p>
        </w:tc>
        <w:tc>
          <w:tcPr>
            <w:tcW w:w="848" w:type="dxa"/>
            <w:gridSpan w:val="3"/>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4.7</w:t>
            </w:r>
          </w:p>
        </w:tc>
        <w:tc>
          <w:tcPr>
            <w:tcW w:w="926" w:type="dxa"/>
            <w:vAlign w:val="center"/>
          </w:tcPr>
          <w:p w:rsidR="00573FE0" w:rsidRPr="00573FE0" w:rsidRDefault="00573FE0" w:rsidP="00070F40">
            <w:pPr>
              <w:ind w:left="108"/>
              <w:jc w:val="center"/>
              <w:rPr>
                <w:rFonts w:ascii="仿宋_GB2312" w:eastAsia="仿宋_GB2312"/>
                <w:szCs w:val="21"/>
              </w:rPr>
            </w:pPr>
            <w:r w:rsidRPr="00573FE0">
              <w:rPr>
                <w:rFonts w:ascii="仿宋_GB2312" w:eastAsia="仿宋_GB2312"/>
                <w:szCs w:val="21"/>
              </w:rPr>
              <w:t>0.5</w:t>
            </w:r>
          </w:p>
        </w:tc>
        <w:tc>
          <w:tcPr>
            <w:tcW w:w="671" w:type="dxa"/>
            <w:gridSpan w:val="2"/>
            <w:vAlign w:val="center"/>
          </w:tcPr>
          <w:p w:rsidR="00573FE0" w:rsidRPr="00573FE0" w:rsidRDefault="00573FE0" w:rsidP="00573FE0">
            <w:pPr>
              <w:ind w:left="108"/>
              <w:jc w:val="center"/>
              <w:rPr>
                <w:rFonts w:ascii="仿宋_GB2312" w:eastAsia="仿宋_GB2312"/>
                <w:szCs w:val="21"/>
              </w:rPr>
            </w:pPr>
          </w:p>
        </w:tc>
        <w:tc>
          <w:tcPr>
            <w:tcW w:w="586" w:type="dxa"/>
            <w:vAlign w:val="center"/>
          </w:tcPr>
          <w:p w:rsidR="00573FE0" w:rsidRPr="00573FE0" w:rsidRDefault="00573FE0" w:rsidP="00573FE0">
            <w:pPr>
              <w:ind w:left="108"/>
              <w:jc w:val="center"/>
              <w:rPr>
                <w:rFonts w:ascii="仿宋_GB2312" w:eastAsia="仿宋_GB2312"/>
                <w:szCs w:val="21"/>
              </w:rPr>
            </w:pPr>
          </w:p>
        </w:tc>
        <w:tc>
          <w:tcPr>
            <w:tcW w:w="803"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0</w:t>
            </w:r>
          </w:p>
        </w:tc>
        <w:tc>
          <w:tcPr>
            <w:tcW w:w="1015" w:type="dxa"/>
            <w:gridSpan w:val="3"/>
            <w:vAlign w:val="center"/>
          </w:tcPr>
          <w:p w:rsidR="00573FE0" w:rsidRPr="00573FE0" w:rsidRDefault="00070F40" w:rsidP="00070F40">
            <w:pPr>
              <w:ind w:left="108"/>
              <w:jc w:val="center"/>
              <w:rPr>
                <w:rFonts w:ascii="仿宋_GB2312" w:eastAsia="仿宋_GB2312"/>
                <w:szCs w:val="21"/>
              </w:rPr>
            </w:pPr>
            <w:r>
              <w:rPr>
                <w:rFonts w:ascii="仿宋_GB2312" w:eastAsia="仿宋_GB2312"/>
                <w:szCs w:val="21"/>
              </w:rPr>
              <w:t>19</w:t>
            </w:r>
          </w:p>
        </w:tc>
        <w:tc>
          <w:tcPr>
            <w:tcW w:w="900" w:type="dxa"/>
            <w:gridSpan w:val="2"/>
            <w:vAlign w:val="center"/>
          </w:tcPr>
          <w:p w:rsidR="002A6F8F" w:rsidRPr="00573FE0" w:rsidRDefault="002A6F8F" w:rsidP="002A6F8F">
            <w:pPr>
              <w:ind w:left="108"/>
              <w:jc w:val="center"/>
              <w:rPr>
                <w:rFonts w:ascii="仿宋_GB2312" w:eastAsia="仿宋_GB2312" w:hint="eastAsia"/>
                <w:szCs w:val="21"/>
              </w:rPr>
            </w:pPr>
            <w:r>
              <w:rPr>
                <w:rFonts w:ascii="仿宋_GB2312" w:eastAsia="仿宋_GB2312" w:hint="eastAsia"/>
                <w:szCs w:val="21"/>
              </w:rPr>
              <w:t>0</w:t>
            </w:r>
            <w:r>
              <w:rPr>
                <w:rFonts w:ascii="仿宋_GB2312" w:eastAsia="仿宋_GB2312"/>
                <w:szCs w:val="21"/>
              </w:rPr>
              <w:t>.16</w:t>
            </w:r>
          </w:p>
        </w:tc>
        <w:tc>
          <w:tcPr>
            <w:tcW w:w="907" w:type="dxa"/>
            <w:vAlign w:val="center"/>
          </w:tcPr>
          <w:p w:rsidR="00573FE0" w:rsidRPr="009E1696" w:rsidRDefault="00573FE0" w:rsidP="00573FE0">
            <w:pPr>
              <w:ind w:left="108"/>
              <w:jc w:val="center"/>
              <w:rPr>
                <w:rFonts w:ascii="仿宋_GB2312" w:eastAsia="仿宋_GB2312"/>
                <w:szCs w:val="21"/>
                <w:highlight w:val="yellow"/>
              </w:rPr>
            </w:pPr>
          </w:p>
        </w:tc>
        <w:tc>
          <w:tcPr>
            <w:tcW w:w="1018" w:type="dxa"/>
            <w:vAlign w:val="center"/>
          </w:tcPr>
          <w:p w:rsidR="00573FE0" w:rsidRPr="009E1696" w:rsidRDefault="00573FE0" w:rsidP="00573FE0">
            <w:pPr>
              <w:ind w:left="108"/>
              <w:jc w:val="center"/>
              <w:rPr>
                <w:rFonts w:ascii="仿宋_GB2312" w:eastAsia="仿宋_GB2312"/>
                <w:szCs w:val="21"/>
                <w:highlight w:val="yellow"/>
              </w:rPr>
            </w:pPr>
          </w:p>
        </w:tc>
      </w:tr>
      <w:tr w:rsidR="00573FE0"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573FE0" w:rsidRPr="001A60D0" w:rsidRDefault="00573FE0" w:rsidP="00573FE0">
            <w:pPr>
              <w:jc w:val="center"/>
              <w:rPr>
                <w:rFonts w:ascii="仿宋_GB2312" w:eastAsia="仿宋_GB2312"/>
                <w:b/>
                <w:szCs w:val="21"/>
              </w:rPr>
            </w:pPr>
            <w:r w:rsidRPr="001A60D0">
              <w:rPr>
                <w:rFonts w:ascii="仿宋_GB2312" w:eastAsia="仿宋_GB2312" w:hint="eastAsia"/>
                <w:b/>
                <w:szCs w:val="21"/>
              </w:rPr>
              <w:t>执行标准</w:t>
            </w:r>
          </w:p>
        </w:tc>
        <w:tc>
          <w:tcPr>
            <w:tcW w:w="870" w:type="dxa"/>
            <w:gridSpan w:val="2"/>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500</w:t>
            </w:r>
          </w:p>
        </w:tc>
        <w:tc>
          <w:tcPr>
            <w:tcW w:w="848" w:type="dxa"/>
            <w:gridSpan w:val="3"/>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20</w:t>
            </w:r>
          </w:p>
        </w:tc>
        <w:tc>
          <w:tcPr>
            <w:tcW w:w="926"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1.5</w:t>
            </w:r>
          </w:p>
        </w:tc>
        <w:tc>
          <w:tcPr>
            <w:tcW w:w="671" w:type="dxa"/>
            <w:gridSpan w:val="2"/>
            <w:vAlign w:val="center"/>
          </w:tcPr>
          <w:p w:rsidR="00573FE0" w:rsidRPr="00573FE0" w:rsidRDefault="00573FE0" w:rsidP="00573FE0">
            <w:pPr>
              <w:ind w:left="108"/>
              <w:jc w:val="center"/>
              <w:rPr>
                <w:rFonts w:ascii="仿宋_GB2312" w:eastAsia="仿宋_GB2312"/>
                <w:szCs w:val="21"/>
              </w:rPr>
            </w:pPr>
          </w:p>
        </w:tc>
        <w:tc>
          <w:tcPr>
            <w:tcW w:w="586" w:type="dxa"/>
            <w:vAlign w:val="center"/>
          </w:tcPr>
          <w:p w:rsidR="00573FE0" w:rsidRPr="00573FE0" w:rsidRDefault="00573FE0" w:rsidP="00573FE0">
            <w:pPr>
              <w:ind w:left="108"/>
              <w:jc w:val="center"/>
              <w:rPr>
                <w:rFonts w:ascii="仿宋_GB2312" w:eastAsia="仿宋_GB2312"/>
                <w:szCs w:val="21"/>
              </w:rPr>
            </w:pPr>
          </w:p>
        </w:tc>
        <w:tc>
          <w:tcPr>
            <w:tcW w:w="803"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50</w:t>
            </w:r>
          </w:p>
        </w:tc>
        <w:tc>
          <w:tcPr>
            <w:tcW w:w="1015" w:type="dxa"/>
            <w:gridSpan w:val="3"/>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150</w:t>
            </w:r>
          </w:p>
        </w:tc>
        <w:tc>
          <w:tcPr>
            <w:tcW w:w="900" w:type="dxa"/>
            <w:gridSpan w:val="2"/>
            <w:vAlign w:val="center"/>
          </w:tcPr>
          <w:p w:rsidR="00573FE0" w:rsidRPr="00573FE0" w:rsidRDefault="002A6F8F" w:rsidP="00573FE0">
            <w:pPr>
              <w:ind w:left="108"/>
              <w:jc w:val="center"/>
              <w:rPr>
                <w:rFonts w:ascii="仿宋_GB2312" w:eastAsia="仿宋_GB2312" w:hint="eastAsia"/>
                <w:szCs w:val="21"/>
              </w:rPr>
            </w:pPr>
            <w:r>
              <w:rPr>
                <w:rFonts w:ascii="仿宋_GB2312" w:eastAsia="仿宋_GB2312" w:hint="eastAsia"/>
                <w:szCs w:val="21"/>
              </w:rPr>
              <w:t>20</w:t>
            </w:r>
          </w:p>
        </w:tc>
        <w:tc>
          <w:tcPr>
            <w:tcW w:w="907" w:type="dxa"/>
            <w:vAlign w:val="center"/>
          </w:tcPr>
          <w:p w:rsidR="00573FE0" w:rsidRPr="009E1696" w:rsidRDefault="00573FE0" w:rsidP="00573FE0">
            <w:pPr>
              <w:ind w:left="108"/>
              <w:jc w:val="center"/>
              <w:rPr>
                <w:rFonts w:ascii="仿宋_GB2312" w:eastAsia="仿宋_GB2312"/>
                <w:szCs w:val="21"/>
                <w:highlight w:val="yellow"/>
              </w:rPr>
            </w:pPr>
          </w:p>
        </w:tc>
        <w:tc>
          <w:tcPr>
            <w:tcW w:w="1018" w:type="dxa"/>
            <w:vAlign w:val="center"/>
          </w:tcPr>
          <w:p w:rsidR="00573FE0" w:rsidRPr="009E1696" w:rsidRDefault="00573FE0" w:rsidP="00573FE0">
            <w:pPr>
              <w:ind w:left="108"/>
              <w:jc w:val="center"/>
              <w:rPr>
                <w:rFonts w:ascii="仿宋_GB2312" w:eastAsia="仿宋_GB2312"/>
                <w:szCs w:val="21"/>
                <w:highlight w:val="yellow"/>
              </w:rPr>
            </w:pPr>
          </w:p>
        </w:tc>
      </w:tr>
      <w:tr w:rsidR="00573FE0"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573FE0" w:rsidRPr="001A60D0" w:rsidRDefault="00573FE0" w:rsidP="00573FE0">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未超标</w:t>
            </w:r>
          </w:p>
        </w:tc>
        <w:tc>
          <w:tcPr>
            <w:tcW w:w="848" w:type="dxa"/>
            <w:gridSpan w:val="3"/>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未超标</w:t>
            </w:r>
          </w:p>
        </w:tc>
        <w:tc>
          <w:tcPr>
            <w:tcW w:w="926"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未超标</w:t>
            </w:r>
          </w:p>
        </w:tc>
        <w:tc>
          <w:tcPr>
            <w:tcW w:w="671" w:type="dxa"/>
            <w:gridSpan w:val="2"/>
            <w:vAlign w:val="center"/>
          </w:tcPr>
          <w:p w:rsidR="00573FE0" w:rsidRPr="00573FE0" w:rsidRDefault="00573FE0" w:rsidP="00573FE0">
            <w:pPr>
              <w:ind w:left="108"/>
              <w:jc w:val="center"/>
              <w:rPr>
                <w:rFonts w:ascii="仿宋_GB2312" w:eastAsia="仿宋_GB2312"/>
                <w:szCs w:val="21"/>
              </w:rPr>
            </w:pPr>
          </w:p>
        </w:tc>
        <w:tc>
          <w:tcPr>
            <w:tcW w:w="586" w:type="dxa"/>
            <w:vAlign w:val="center"/>
          </w:tcPr>
          <w:p w:rsidR="00573FE0" w:rsidRPr="00573FE0" w:rsidRDefault="00573FE0" w:rsidP="00573FE0">
            <w:pPr>
              <w:ind w:left="108"/>
              <w:jc w:val="center"/>
              <w:rPr>
                <w:rFonts w:ascii="仿宋_GB2312" w:eastAsia="仿宋_GB2312"/>
                <w:szCs w:val="21"/>
              </w:rPr>
            </w:pPr>
          </w:p>
        </w:tc>
        <w:tc>
          <w:tcPr>
            <w:tcW w:w="803"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未超标</w:t>
            </w:r>
          </w:p>
        </w:tc>
        <w:tc>
          <w:tcPr>
            <w:tcW w:w="1015" w:type="dxa"/>
            <w:gridSpan w:val="3"/>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未超标</w:t>
            </w:r>
          </w:p>
        </w:tc>
        <w:tc>
          <w:tcPr>
            <w:tcW w:w="900" w:type="dxa"/>
            <w:gridSpan w:val="2"/>
            <w:vAlign w:val="center"/>
          </w:tcPr>
          <w:p w:rsidR="00573FE0" w:rsidRPr="00573FE0" w:rsidRDefault="002A6F8F" w:rsidP="00573FE0">
            <w:pPr>
              <w:ind w:left="108"/>
              <w:jc w:val="center"/>
              <w:rPr>
                <w:rFonts w:ascii="仿宋_GB2312" w:eastAsia="仿宋_GB2312"/>
                <w:szCs w:val="21"/>
              </w:rPr>
            </w:pPr>
            <w:r w:rsidRPr="00573FE0">
              <w:rPr>
                <w:rFonts w:ascii="仿宋_GB2312" w:eastAsia="仿宋_GB2312" w:hint="eastAsia"/>
                <w:szCs w:val="21"/>
              </w:rPr>
              <w:t>未超标</w:t>
            </w:r>
          </w:p>
        </w:tc>
        <w:tc>
          <w:tcPr>
            <w:tcW w:w="907" w:type="dxa"/>
            <w:vAlign w:val="center"/>
          </w:tcPr>
          <w:p w:rsidR="00573FE0" w:rsidRPr="009E1696" w:rsidRDefault="00573FE0" w:rsidP="00573FE0">
            <w:pPr>
              <w:ind w:left="108"/>
              <w:jc w:val="center"/>
              <w:rPr>
                <w:rFonts w:ascii="仿宋_GB2312" w:eastAsia="仿宋_GB2312"/>
                <w:szCs w:val="21"/>
                <w:highlight w:val="yellow"/>
              </w:rPr>
            </w:pPr>
          </w:p>
        </w:tc>
        <w:tc>
          <w:tcPr>
            <w:tcW w:w="1018" w:type="dxa"/>
            <w:vAlign w:val="center"/>
          </w:tcPr>
          <w:p w:rsidR="00573FE0" w:rsidRPr="009E1696" w:rsidRDefault="00573FE0" w:rsidP="00573FE0">
            <w:pPr>
              <w:ind w:left="108"/>
              <w:jc w:val="center"/>
              <w:rPr>
                <w:rFonts w:ascii="仿宋_GB2312" w:eastAsia="仿宋_GB2312"/>
                <w:szCs w:val="21"/>
                <w:highlight w:val="yellow"/>
              </w:rPr>
            </w:pPr>
          </w:p>
        </w:tc>
      </w:tr>
      <w:tr w:rsidR="00573FE0"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573FE0" w:rsidRPr="001A60D0" w:rsidRDefault="00573FE0" w:rsidP="00573FE0">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接污水处理厂</w:t>
            </w:r>
          </w:p>
        </w:tc>
        <w:tc>
          <w:tcPr>
            <w:tcW w:w="4643" w:type="dxa"/>
            <w:gridSpan w:val="8"/>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排外环境</w:t>
            </w:r>
          </w:p>
        </w:tc>
      </w:tr>
      <w:tr w:rsidR="00573FE0"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573FE0" w:rsidRPr="001A60D0" w:rsidRDefault="00573FE0" w:rsidP="00573FE0">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573FE0" w:rsidRPr="00573FE0" w:rsidRDefault="005A30B7" w:rsidP="00573FE0">
            <w:pPr>
              <w:ind w:left="108"/>
              <w:jc w:val="center"/>
              <w:rPr>
                <w:rFonts w:ascii="仿宋_GB2312" w:eastAsia="仿宋_GB2312"/>
                <w:szCs w:val="21"/>
              </w:rPr>
            </w:pPr>
            <w:r>
              <w:rPr>
                <w:rFonts w:ascii="仿宋_GB2312" w:eastAsia="仿宋_GB2312"/>
                <w:szCs w:val="21"/>
              </w:rPr>
              <w:t>39148</w:t>
            </w:r>
          </w:p>
        </w:tc>
        <w:tc>
          <w:tcPr>
            <w:tcW w:w="848" w:type="dxa"/>
            <w:gridSpan w:val="3"/>
            <w:vAlign w:val="center"/>
          </w:tcPr>
          <w:p w:rsidR="00573FE0" w:rsidRPr="00573FE0" w:rsidRDefault="005A30B7" w:rsidP="00573FE0">
            <w:pPr>
              <w:ind w:left="108"/>
              <w:jc w:val="center"/>
              <w:rPr>
                <w:rFonts w:ascii="仿宋_GB2312" w:eastAsia="仿宋_GB2312"/>
                <w:szCs w:val="21"/>
              </w:rPr>
            </w:pPr>
            <w:r>
              <w:rPr>
                <w:rFonts w:ascii="仿宋_GB2312" w:eastAsia="仿宋_GB2312"/>
                <w:szCs w:val="21"/>
              </w:rPr>
              <w:t>1163</w:t>
            </w:r>
          </w:p>
        </w:tc>
        <w:tc>
          <w:tcPr>
            <w:tcW w:w="926" w:type="dxa"/>
            <w:vAlign w:val="center"/>
          </w:tcPr>
          <w:p w:rsidR="00573FE0" w:rsidRPr="00573FE0" w:rsidRDefault="005A30B7" w:rsidP="00573FE0">
            <w:pPr>
              <w:ind w:left="108"/>
              <w:jc w:val="center"/>
              <w:rPr>
                <w:rFonts w:ascii="仿宋_GB2312" w:eastAsia="仿宋_GB2312"/>
                <w:szCs w:val="21"/>
              </w:rPr>
            </w:pPr>
            <w:r>
              <w:rPr>
                <w:rFonts w:ascii="仿宋_GB2312" w:eastAsia="仿宋_GB2312"/>
                <w:szCs w:val="21"/>
              </w:rPr>
              <w:t>289</w:t>
            </w:r>
          </w:p>
        </w:tc>
        <w:tc>
          <w:tcPr>
            <w:tcW w:w="671" w:type="dxa"/>
            <w:gridSpan w:val="2"/>
            <w:vAlign w:val="center"/>
          </w:tcPr>
          <w:p w:rsidR="00573FE0" w:rsidRPr="00573FE0" w:rsidRDefault="00573FE0" w:rsidP="00573FE0">
            <w:pPr>
              <w:ind w:left="108"/>
              <w:jc w:val="center"/>
              <w:rPr>
                <w:rFonts w:ascii="仿宋_GB2312" w:eastAsia="仿宋_GB2312"/>
                <w:szCs w:val="21"/>
              </w:rPr>
            </w:pPr>
          </w:p>
        </w:tc>
        <w:tc>
          <w:tcPr>
            <w:tcW w:w="586" w:type="dxa"/>
            <w:vAlign w:val="center"/>
          </w:tcPr>
          <w:p w:rsidR="00573FE0" w:rsidRPr="00573FE0" w:rsidRDefault="00573FE0" w:rsidP="00573FE0">
            <w:pPr>
              <w:ind w:left="108"/>
              <w:jc w:val="center"/>
              <w:rPr>
                <w:rFonts w:ascii="仿宋_GB2312" w:eastAsia="仿宋_GB2312"/>
                <w:szCs w:val="21"/>
              </w:rPr>
            </w:pPr>
          </w:p>
        </w:tc>
        <w:tc>
          <w:tcPr>
            <w:tcW w:w="803"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0</w:t>
            </w:r>
          </w:p>
        </w:tc>
        <w:tc>
          <w:tcPr>
            <w:tcW w:w="1015" w:type="dxa"/>
            <w:gridSpan w:val="3"/>
            <w:vAlign w:val="center"/>
          </w:tcPr>
          <w:p w:rsidR="002A2439" w:rsidRPr="00573FE0" w:rsidRDefault="002A2439" w:rsidP="002A2439">
            <w:pPr>
              <w:ind w:left="108"/>
              <w:jc w:val="center"/>
              <w:rPr>
                <w:rFonts w:ascii="仿宋_GB2312" w:eastAsia="仿宋_GB2312"/>
                <w:szCs w:val="21"/>
              </w:rPr>
            </w:pPr>
            <w:r>
              <w:rPr>
                <w:rFonts w:ascii="仿宋_GB2312" w:eastAsia="仿宋_GB2312"/>
                <w:szCs w:val="21"/>
              </w:rPr>
              <w:t>820.8</w:t>
            </w:r>
          </w:p>
        </w:tc>
        <w:tc>
          <w:tcPr>
            <w:tcW w:w="900" w:type="dxa"/>
            <w:gridSpan w:val="2"/>
            <w:vAlign w:val="center"/>
          </w:tcPr>
          <w:p w:rsidR="00573FE0" w:rsidRPr="00573FE0" w:rsidRDefault="002A2439" w:rsidP="00573FE0">
            <w:pPr>
              <w:ind w:left="108"/>
              <w:jc w:val="center"/>
              <w:rPr>
                <w:rFonts w:ascii="仿宋_GB2312" w:eastAsia="仿宋_GB2312" w:hint="eastAsia"/>
                <w:szCs w:val="21"/>
              </w:rPr>
            </w:pPr>
            <w:r>
              <w:rPr>
                <w:rFonts w:ascii="仿宋_GB2312" w:eastAsia="仿宋_GB2312"/>
                <w:szCs w:val="21"/>
              </w:rPr>
              <w:t>2.88</w:t>
            </w:r>
          </w:p>
        </w:tc>
        <w:tc>
          <w:tcPr>
            <w:tcW w:w="907" w:type="dxa"/>
            <w:vAlign w:val="center"/>
          </w:tcPr>
          <w:p w:rsidR="00573FE0" w:rsidRPr="009E1696" w:rsidRDefault="00573FE0" w:rsidP="00573FE0">
            <w:pPr>
              <w:ind w:left="108"/>
              <w:jc w:val="center"/>
              <w:rPr>
                <w:rFonts w:ascii="仿宋_GB2312" w:eastAsia="仿宋_GB2312"/>
                <w:szCs w:val="21"/>
                <w:highlight w:val="yellow"/>
              </w:rPr>
            </w:pPr>
          </w:p>
        </w:tc>
        <w:tc>
          <w:tcPr>
            <w:tcW w:w="1018" w:type="dxa"/>
            <w:vAlign w:val="center"/>
          </w:tcPr>
          <w:p w:rsidR="00573FE0" w:rsidRPr="009E1696" w:rsidRDefault="00573FE0" w:rsidP="00573FE0">
            <w:pPr>
              <w:ind w:left="108"/>
              <w:jc w:val="center"/>
              <w:rPr>
                <w:rFonts w:ascii="仿宋_GB2312" w:eastAsia="仿宋_GB2312"/>
                <w:szCs w:val="21"/>
                <w:highlight w:val="yellow"/>
              </w:rPr>
            </w:pP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573FE0" w:rsidRDefault="00573FE0" w:rsidP="00573FE0">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573FE0" w:rsidRDefault="00573FE0" w:rsidP="00573FE0">
            <w:pPr>
              <w:jc w:val="center"/>
              <w:rPr>
                <w:rFonts w:ascii="仿宋_GB2312" w:eastAsia="仿宋_GB2312"/>
                <w:b/>
                <w:szCs w:val="21"/>
              </w:rPr>
            </w:pPr>
            <w:r w:rsidRPr="001A60D0">
              <w:rPr>
                <w:rFonts w:ascii="仿宋_GB2312" w:eastAsia="仿宋_GB2312" w:hint="eastAsia"/>
                <w:b/>
                <w:szCs w:val="21"/>
              </w:rPr>
              <w:t>排放总量</w:t>
            </w:r>
          </w:p>
          <w:p w:rsidR="00573FE0" w:rsidRPr="001A60D0" w:rsidRDefault="00573FE0" w:rsidP="00573FE0">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845000</w:t>
            </w:r>
          </w:p>
        </w:tc>
        <w:tc>
          <w:tcPr>
            <w:tcW w:w="848" w:type="dxa"/>
            <w:gridSpan w:val="3"/>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33800</w:t>
            </w:r>
          </w:p>
        </w:tc>
        <w:tc>
          <w:tcPr>
            <w:tcW w:w="926"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2535</w:t>
            </w:r>
          </w:p>
        </w:tc>
        <w:tc>
          <w:tcPr>
            <w:tcW w:w="671" w:type="dxa"/>
            <w:gridSpan w:val="2"/>
            <w:vAlign w:val="center"/>
          </w:tcPr>
          <w:p w:rsidR="00573FE0" w:rsidRPr="00573FE0" w:rsidRDefault="00573FE0" w:rsidP="00573FE0">
            <w:pPr>
              <w:ind w:left="108"/>
              <w:jc w:val="center"/>
              <w:rPr>
                <w:rFonts w:ascii="仿宋_GB2312" w:eastAsia="仿宋_GB2312"/>
                <w:szCs w:val="21"/>
              </w:rPr>
            </w:pPr>
          </w:p>
        </w:tc>
        <w:tc>
          <w:tcPr>
            <w:tcW w:w="586" w:type="dxa"/>
            <w:vAlign w:val="center"/>
          </w:tcPr>
          <w:p w:rsidR="00573FE0" w:rsidRPr="00573FE0" w:rsidRDefault="00573FE0" w:rsidP="00573FE0">
            <w:pPr>
              <w:ind w:left="108"/>
              <w:jc w:val="center"/>
              <w:rPr>
                <w:rFonts w:ascii="仿宋_GB2312" w:eastAsia="仿宋_GB2312"/>
                <w:szCs w:val="21"/>
              </w:rPr>
            </w:pPr>
          </w:p>
        </w:tc>
        <w:tc>
          <w:tcPr>
            <w:tcW w:w="803" w:type="dxa"/>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hint="eastAsia"/>
                <w:szCs w:val="21"/>
              </w:rPr>
              <w:t>2152.5</w:t>
            </w:r>
          </w:p>
        </w:tc>
        <w:tc>
          <w:tcPr>
            <w:tcW w:w="1015" w:type="dxa"/>
            <w:gridSpan w:val="3"/>
            <w:vAlign w:val="center"/>
          </w:tcPr>
          <w:p w:rsidR="00573FE0" w:rsidRPr="00573FE0" w:rsidRDefault="00573FE0" w:rsidP="00573FE0">
            <w:pPr>
              <w:ind w:left="108"/>
              <w:jc w:val="center"/>
              <w:rPr>
                <w:rFonts w:ascii="仿宋_GB2312" w:eastAsia="仿宋_GB2312"/>
                <w:szCs w:val="21"/>
              </w:rPr>
            </w:pPr>
            <w:r w:rsidRPr="00573FE0">
              <w:rPr>
                <w:rFonts w:ascii="仿宋_GB2312" w:eastAsia="仿宋_GB2312"/>
                <w:szCs w:val="21"/>
              </w:rPr>
              <w:t>6457.5</w:t>
            </w:r>
          </w:p>
        </w:tc>
        <w:tc>
          <w:tcPr>
            <w:tcW w:w="900" w:type="dxa"/>
            <w:gridSpan w:val="2"/>
            <w:vAlign w:val="center"/>
          </w:tcPr>
          <w:p w:rsidR="00573FE0" w:rsidRPr="00573FE0" w:rsidRDefault="002A2439" w:rsidP="00573FE0">
            <w:pPr>
              <w:ind w:left="108"/>
              <w:jc w:val="center"/>
              <w:rPr>
                <w:rFonts w:ascii="仿宋_GB2312" w:eastAsia="仿宋_GB2312" w:hint="eastAsia"/>
                <w:szCs w:val="21"/>
              </w:rPr>
            </w:pPr>
            <w:r>
              <w:rPr>
                <w:rFonts w:ascii="仿宋_GB2312" w:eastAsia="仿宋_GB2312" w:hint="eastAsia"/>
                <w:szCs w:val="21"/>
              </w:rPr>
              <w:t>8</w:t>
            </w:r>
            <w:r>
              <w:rPr>
                <w:rFonts w:ascii="仿宋_GB2312" w:eastAsia="仿宋_GB2312"/>
                <w:szCs w:val="21"/>
              </w:rPr>
              <w:t>61</w:t>
            </w:r>
          </w:p>
        </w:tc>
        <w:tc>
          <w:tcPr>
            <w:tcW w:w="907" w:type="dxa"/>
            <w:vAlign w:val="center"/>
          </w:tcPr>
          <w:p w:rsidR="00573FE0" w:rsidRPr="009E1696" w:rsidRDefault="00573FE0" w:rsidP="00573FE0">
            <w:pPr>
              <w:ind w:left="108"/>
              <w:jc w:val="center"/>
              <w:rPr>
                <w:rFonts w:ascii="仿宋_GB2312" w:eastAsia="仿宋_GB2312"/>
                <w:szCs w:val="21"/>
                <w:highlight w:val="yellow"/>
              </w:rPr>
            </w:pPr>
          </w:p>
        </w:tc>
        <w:tc>
          <w:tcPr>
            <w:tcW w:w="1018" w:type="dxa"/>
            <w:vAlign w:val="center"/>
          </w:tcPr>
          <w:p w:rsidR="00573FE0" w:rsidRPr="009E1696" w:rsidRDefault="00573FE0" w:rsidP="00573FE0">
            <w:pPr>
              <w:ind w:left="108"/>
              <w:jc w:val="center"/>
              <w:rPr>
                <w:rFonts w:ascii="仿宋_GB2312" w:eastAsia="仿宋_GB2312"/>
                <w:szCs w:val="21"/>
                <w:highlight w:val="yellow"/>
              </w:rPr>
            </w:pP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573FE0" w:rsidRDefault="00573FE0" w:rsidP="00573FE0">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573FE0" w:rsidRDefault="00573FE0" w:rsidP="00573FE0">
            <w:pPr>
              <w:jc w:val="center"/>
              <w:rPr>
                <w:rFonts w:ascii="仿宋_GB2312" w:eastAsia="仿宋_GB2312"/>
                <w:b/>
                <w:szCs w:val="21"/>
              </w:rPr>
            </w:pPr>
          </w:p>
          <w:p w:rsidR="00573FE0" w:rsidRDefault="00573FE0" w:rsidP="00573FE0">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573FE0" w:rsidRPr="001A60D0" w:rsidRDefault="00573FE0" w:rsidP="00573FE0">
            <w:pPr>
              <w:jc w:val="center"/>
              <w:rPr>
                <w:rFonts w:ascii="仿宋_GB2312" w:eastAsia="仿宋_GB2312"/>
                <w:b/>
                <w:szCs w:val="21"/>
              </w:rPr>
            </w:pPr>
          </w:p>
          <w:p w:rsidR="00573FE0" w:rsidRPr="001A60D0" w:rsidRDefault="00573FE0" w:rsidP="00573FE0">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573FE0" w:rsidRPr="001A60D0" w:rsidRDefault="00573FE0" w:rsidP="00573FE0">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6"/>
            <w:vAlign w:val="center"/>
          </w:tcPr>
          <w:p w:rsidR="00573FE0" w:rsidRPr="009E1696" w:rsidRDefault="00573FE0" w:rsidP="00573FE0">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120°32</w:t>
            </w:r>
            <w:r>
              <w:rPr>
                <w:rFonts w:eastAsia="仿宋_GB2312" w:cs="Calibri"/>
                <w:b/>
                <w:szCs w:val="21"/>
              </w:rPr>
              <w:t>′</w:t>
            </w:r>
            <w:r>
              <w:rPr>
                <w:rFonts w:ascii="仿宋_GB2312" w:eastAsia="仿宋_GB2312"/>
                <w:b/>
                <w:szCs w:val="21"/>
              </w:rPr>
              <w:t>53.92</w:t>
            </w:r>
            <w:r>
              <w:rPr>
                <w:rFonts w:eastAsia="仿宋_GB2312" w:cs="Calibri"/>
                <w:b/>
                <w:szCs w:val="21"/>
              </w:rPr>
              <w:t>″</w:t>
            </w:r>
            <w:r>
              <w:rPr>
                <w:rFonts w:ascii="仿宋_GB2312" w:eastAsia="仿宋_GB2312"/>
                <w:b/>
                <w:szCs w:val="21"/>
              </w:rPr>
              <w:t xml:space="preserve"> </w:t>
            </w:r>
          </w:p>
          <w:p w:rsidR="00573FE0" w:rsidRPr="009E1696" w:rsidRDefault="00573FE0" w:rsidP="00573FE0">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31</w:t>
            </w:r>
            <w:r>
              <w:rPr>
                <w:rFonts w:ascii="仿宋_GB2312" w:eastAsia="仿宋_GB2312" w:hint="eastAsia"/>
                <w:b/>
                <w:szCs w:val="21"/>
              </w:rPr>
              <w:t>°48</w:t>
            </w:r>
            <w:r>
              <w:rPr>
                <w:rFonts w:eastAsia="仿宋_GB2312" w:cs="Calibri"/>
                <w:b/>
                <w:szCs w:val="21"/>
              </w:rPr>
              <w:t>′30.67″</w:t>
            </w:r>
          </w:p>
        </w:tc>
        <w:tc>
          <w:tcPr>
            <w:tcW w:w="1295" w:type="dxa"/>
            <w:gridSpan w:val="2"/>
            <w:vAlign w:val="center"/>
          </w:tcPr>
          <w:p w:rsidR="00573FE0" w:rsidRPr="001A60D0" w:rsidRDefault="00573FE0" w:rsidP="00573FE0">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573FE0" w:rsidRPr="009E1696" w:rsidRDefault="00573FE0" w:rsidP="00573FE0">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120°32</w:t>
            </w:r>
            <w:r>
              <w:rPr>
                <w:rFonts w:eastAsia="仿宋_GB2312" w:cs="Calibri"/>
                <w:b/>
                <w:szCs w:val="21"/>
              </w:rPr>
              <w:t>′</w:t>
            </w:r>
            <w:r>
              <w:rPr>
                <w:rFonts w:ascii="仿宋_GB2312" w:eastAsia="仿宋_GB2312"/>
                <w:b/>
                <w:szCs w:val="21"/>
              </w:rPr>
              <w:t>53.74</w:t>
            </w:r>
            <w:r>
              <w:rPr>
                <w:rFonts w:eastAsia="仿宋_GB2312" w:cs="Calibri"/>
                <w:b/>
                <w:szCs w:val="21"/>
              </w:rPr>
              <w:t>″</w:t>
            </w:r>
          </w:p>
          <w:p w:rsidR="00573FE0" w:rsidRPr="009E1696" w:rsidRDefault="00573FE0" w:rsidP="00573FE0">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31</w:t>
            </w:r>
            <w:r>
              <w:rPr>
                <w:rFonts w:ascii="仿宋_GB2312" w:eastAsia="仿宋_GB2312" w:hint="eastAsia"/>
                <w:b/>
                <w:szCs w:val="21"/>
              </w:rPr>
              <w:t>°48</w:t>
            </w:r>
            <w:r>
              <w:rPr>
                <w:rFonts w:eastAsia="仿宋_GB2312" w:cs="Calibri"/>
                <w:b/>
                <w:szCs w:val="21"/>
              </w:rPr>
              <w:t>′34.20″</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573FE0" w:rsidRPr="001A60D0" w:rsidRDefault="00573FE0" w:rsidP="00573FE0">
            <w:pPr>
              <w:ind w:left="108"/>
              <w:rPr>
                <w:rFonts w:ascii="仿宋_GB2312" w:eastAsia="仿宋_GB2312"/>
                <w:b/>
                <w:szCs w:val="21"/>
              </w:rPr>
            </w:pPr>
          </w:p>
        </w:tc>
        <w:tc>
          <w:tcPr>
            <w:tcW w:w="1194" w:type="dxa"/>
            <w:gridSpan w:val="3"/>
            <w:vAlign w:val="center"/>
          </w:tcPr>
          <w:p w:rsidR="00573FE0" w:rsidRPr="001A60D0" w:rsidRDefault="00573FE0" w:rsidP="00573FE0">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573FE0" w:rsidRPr="009E1696" w:rsidRDefault="00573FE0" w:rsidP="00573FE0">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120°32</w:t>
            </w:r>
            <w:r>
              <w:rPr>
                <w:rFonts w:eastAsia="仿宋_GB2312" w:cs="Calibri"/>
                <w:b/>
                <w:szCs w:val="21"/>
              </w:rPr>
              <w:t>′</w:t>
            </w:r>
            <w:r>
              <w:rPr>
                <w:rFonts w:ascii="仿宋_GB2312" w:eastAsia="仿宋_GB2312"/>
                <w:b/>
                <w:szCs w:val="21"/>
              </w:rPr>
              <w:t>53.92</w:t>
            </w:r>
            <w:r>
              <w:rPr>
                <w:rFonts w:eastAsia="仿宋_GB2312" w:cs="Calibri"/>
                <w:b/>
                <w:szCs w:val="21"/>
              </w:rPr>
              <w:t>″</w:t>
            </w:r>
            <w:r>
              <w:rPr>
                <w:rFonts w:ascii="仿宋_GB2312" w:eastAsia="仿宋_GB2312"/>
                <w:b/>
                <w:szCs w:val="21"/>
              </w:rPr>
              <w:t xml:space="preserve"> </w:t>
            </w:r>
          </w:p>
          <w:p w:rsidR="00573FE0" w:rsidRPr="009E1696" w:rsidRDefault="00573FE0" w:rsidP="00573FE0">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31</w:t>
            </w:r>
            <w:r>
              <w:rPr>
                <w:rFonts w:ascii="仿宋_GB2312" w:eastAsia="仿宋_GB2312" w:hint="eastAsia"/>
                <w:b/>
                <w:szCs w:val="21"/>
              </w:rPr>
              <w:t>°48</w:t>
            </w:r>
            <w:r>
              <w:rPr>
                <w:rFonts w:eastAsia="仿宋_GB2312" w:cs="Calibri"/>
                <w:b/>
                <w:szCs w:val="21"/>
              </w:rPr>
              <w:t>′30.67″</w:t>
            </w:r>
          </w:p>
        </w:tc>
        <w:tc>
          <w:tcPr>
            <w:tcW w:w="1295" w:type="dxa"/>
            <w:gridSpan w:val="2"/>
            <w:vAlign w:val="center"/>
          </w:tcPr>
          <w:p w:rsidR="00573FE0" w:rsidRPr="001A60D0" w:rsidRDefault="00573FE0" w:rsidP="00573FE0">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573FE0" w:rsidRPr="009E1696" w:rsidRDefault="00573FE0" w:rsidP="00573FE0">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120°32</w:t>
            </w:r>
            <w:r>
              <w:rPr>
                <w:rFonts w:eastAsia="仿宋_GB2312" w:cs="Calibri"/>
                <w:b/>
                <w:szCs w:val="21"/>
              </w:rPr>
              <w:t>′</w:t>
            </w:r>
            <w:r>
              <w:rPr>
                <w:rFonts w:ascii="仿宋_GB2312" w:eastAsia="仿宋_GB2312"/>
                <w:b/>
                <w:szCs w:val="21"/>
              </w:rPr>
              <w:t>53.74</w:t>
            </w:r>
            <w:r>
              <w:rPr>
                <w:rFonts w:eastAsia="仿宋_GB2312" w:cs="Calibri"/>
                <w:b/>
                <w:szCs w:val="21"/>
              </w:rPr>
              <w:t>″</w:t>
            </w:r>
          </w:p>
          <w:p w:rsidR="00573FE0" w:rsidRPr="009E1696" w:rsidRDefault="00573FE0" w:rsidP="00573FE0">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31</w:t>
            </w:r>
            <w:r>
              <w:rPr>
                <w:rFonts w:ascii="仿宋_GB2312" w:eastAsia="仿宋_GB2312" w:hint="eastAsia"/>
                <w:b/>
                <w:szCs w:val="21"/>
              </w:rPr>
              <w:t>°48</w:t>
            </w:r>
            <w:r>
              <w:rPr>
                <w:rFonts w:eastAsia="仿宋_GB2312" w:cs="Calibri"/>
                <w:b/>
                <w:szCs w:val="21"/>
              </w:rPr>
              <w:t>′34.20″</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573FE0" w:rsidRPr="001A60D0" w:rsidRDefault="00573FE0" w:rsidP="00573FE0">
            <w:pPr>
              <w:ind w:left="108"/>
              <w:rPr>
                <w:rFonts w:ascii="仿宋_GB2312" w:eastAsia="仿宋_GB2312"/>
                <w:b/>
                <w:szCs w:val="21"/>
              </w:rPr>
            </w:pPr>
          </w:p>
        </w:tc>
        <w:tc>
          <w:tcPr>
            <w:tcW w:w="1194" w:type="dxa"/>
            <w:gridSpan w:val="3"/>
            <w:vAlign w:val="center"/>
          </w:tcPr>
          <w:p w:rsidR="00573FE0" w:rsidRPr="001A60D0" w:rsidRDefault="00573FE0" w:rsidP="00573FE0">
            <w:pPr>
              <w:jc w:val="left"/>
              <w:rPr>
                <w:rFonts w:ascii="仿宋_GB2312" w:eastAsia="仿宋_GB2312"/>
                <w:b/>
                <w:szCs w:val="21"/>
              </w:rPr>
            </w:pPr>
          </w:p>
        </w:tc>
        <w:tc>
          <w:tcPr>
            <w:tcW w:w="2707" w:type="dxa"/>
            <w:gridSpan w:val="6"/>
            <w:vAlign w:val="center"/>
          </w:tcPr>
          <w:p w:rsidR="00573FE0" w:rsidRPr="001A60D0" w:rsidRDefault="00573FE0" w:rsidP="00573FE0">
            <w:pPr>
              <w:jc w:val="left"/>
              <w:rPr>
                <w:rFonts w:ascii="仿宋_GB2312" w:eastAsia="仿宋_GB2312"/>
                <w:b/>
                <w:szCs w:val="21"/>
              </w:rPr>
            </w:pPr>
          </w:p>
        </w:tc>
        <w:tc>
          <w:tcPr>
            <w:tcW w:w="1295" w:type="dxa"/>
            <w:gridSpan w:val="2"/>
            <w:vAlign w:val="center"/>
          </w:tcPr>
          <w:p w:rsidR="00573FE0" w:rsidRPr="001A60D0" w:rsidRDefault="00573FE0" w:rsidP="00573FE0">
            <w:pPr>
              <w:ind w:left="108"/>
              <w:jc w:val="center"/>
              <w:rPr>
                <w:rFonts w:ascii="仿宋_GB2312" w:eastAsia="仿宋_GB2312"/>
                <w:b/>
                <w:szCs w:val="21"/>
              </w:rPr>
            </w:pPr>
            <w:r w:rsidRPr="001A60D0">
              <w:rPr>
                <w:rFonts w:ascii="仿宋_GB2312" w:eastAsia="仿宋_GB2312" w:hint="eastAsia"/>
                <w:b/>
                <w:szCs w:val="21"/>
              </w:rPr>
              <w:t>排气筒</w:t>
            </w:r>
            <w:r>
              <w:rPr>
                <w:rFonts w:ascii="仿宋_GB2312" w:eastAsia="仿宋_GB2312"/>
                <w:b/>
                <w:szCs w:val="21"/>
              </w:rPr>
              <w:t>3</w:t>
            </w:r>
          </w:p>
        </w:tc>
        <w:tc>
          <w:tcPr>
            <w:tcW w:w="3348" w:type="dxa"/>
            <w:gridSpan w:val="6"/>
            <w:vAlign w:val="center"/>
          </w:tcPr>
          <w:p w:rsidR="00573FE0" w:rsidRPr="009E1696" w:rsidRDefault="00573FE0" w:rsidP="00573FE0">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120°32</w:t>
            </w:r>
            <w:r>
              <w:rPr>
                <w:rFonts w:eastAsia="仿宋_GB2312" w:cs="Calibri"/>
                <w:b/>
                <w:szCs w:val="21"/>
              </w:rPr>
              <w:t>′</w:t>
            </w:r>
            <w:r>
              <w:rPr>
                <w:rFonts w:ascii="仿宋_GB2312" w:eastAsia="仿宋_GB2312"/>
                <w:b/>
                <w:szCs w:val="21"/>
              </w:rPr>
              <w:t>53.81</w:t>
            </w:r>
            <w:r>
              <w:rPr>
                <w:rFonts w:eastAsia="仿宋_GB2312" w:cs="Calibri"/>
                <w:b/>
                <w:szCs w:val="21"/>
              </w:rPr>
              <w:t>″</w:t>
            </w:r>
          </w:p>
          <w:p w:rsidR="00573FE0" w:rsidRPr="001A60D0" w:rsidRDefault="00573FE0" w:rsidP="00573FE0">
            <w:pPr>
              <w:ind w:left="48"/>
              <w:jc w:val="left"/>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31</w:t>
            </w:r>
            <w:r>
              <w:rPr>
                <w:rFonts w:ascii="仿宋_GB2312" w:eastAsia="仿宋_GB2312" w:hint="eastAsia"/>
                <w:b/>
                <w:szCs w:val="21"/>
              </w:rPr>
              <w:t>°48</w:t>
            </w:r>
            <w:r>
              <w:rPr>
                <w:rFonts w:eastAsia="仿宋_GB2312" w:cs="Calibri"/>
                <w:b/>
                <w:szCs w:val="21"/>
              </w:rPr>
              <w:t>′34.20″</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573FE0" w:rsidRPr="001A60D0" w:rsidRDefault="00573FE0" w:rsidP="00573FE0">
            <w:pPr>
              <w:ind w:left="108"/>
              <w:rPr>
                <w:rFonts w:ascii="仿宋_GB2312" w:eastAsia="仿宋_GB2312"/>
                <w:b/>
                <w:szCs w:val="21"/>
              </w:rPr>
            </w:pPr>
          </w:p>
        </w:tc>
        <w:tc>
          <w:tcPr>
            <w:tcW w:w="1194" w:type="dxa"/>
            <w:gridSpan w:val="3"/>
            <w:vAlign w:val="center"/>
          </w:tcPr>
          <w:p w:rsidR="00573FE0" w:rsidRPr="001A60D0" w:rsidRDefault="00573FE0" w:rsidP="00573FE0">
            <w:pPr>
              <w:rPr>
                <w:rFonts w:ascii="仿宋_GB2312" w:eastAsia="仿宋_GB2312"/>
                <w:b/>
                <w:szCs w:val="21"/>
              </w:rPr>
            </w:pPr>
          </w:p>
        </w:tc>
        <w:tc>
          <w:tcPr>
            <w:tcW w:w="2707" w:type="dxa"/>
            <w:gridSpan w:val="6"/>
            <w:vAlign w:val="center"/>
          </w:tcPr>
          <w:p w:rsidR="00573FE0" w:rsidRPr="001A60D0" w:rsidRDefault="00573FE0" w:rsidP="00573FE0">
            <w:pPr>
              <w:rPr>
                <w:rFonts w:ascii="仿宋_GB2312" w:eastAsia="仿宋_GB2312"/>
                <w:b/>
                <w:szCs w:val="21"/>
              </w:rPr>
            </w:pPr>
          </w:p>
        </w:tc>
        <w:tc>
          <w:tcPr>
            <w:tcW w:w="1295" w:type="dxa"/>
            <w:gridSpan w:val="2"/>
            <w:vAlign w:val="center"/>
          </w:tcPr>
          <w:p w:rsidR="00573FE0" w:rsidRPr="001A60D0" w:rsidRDefault="00573FE0" w:rsidP="00573FE0">
            <w:pPr>
              <w:ind w:left="108"/>
              <w:jc w:val="center"/>
              <w:rPr>
                <w:rFonts w:ascii="仿宋_GB2312" w:eastAsia="仿宋_GB2312"/>
                <w:b/>
                <w:szCs w:val="21"/>
              </w:rPr>
            </w:pPr>
          </w:p>
        </w:tc>
        <w:tc>
          <w:tcPr>
            <w:tcW w:w="3348" w:type="dxa"/>
            <w:gridSpan w:val="6"/>
            <w:vAlign w:val="center"/>
          </w:tcPr>
          <w:p w:rsidR="00573FE0" w:rsidRPr="001A60D0" w:rsidRDefault="00573FE0" w:rsidP="00573FE0">
            <w:pPr>
              <w:rPr>
                <w:rFonts w:ascii="仿宋_GB2312" w:eastAsia="仿宋_GB2312"/>
                <w:b/>
                <w:szCs w:val="21"/>
              </w:rPr>
            </w:pP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8"/>
            <w:vAlign w:val="center"/>
          </w:tcPr>
          <w:p w:rsidR="00573FE0" w:rsidRPr="002464AF" w:rsidRDefault="00573FE0" w:rsidP="00573FE0">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573FE0" w:rsidRPr="001A60D0" w:rsidRDefault="00573FE0" w:rsidP="00573FE0">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573FE0" w:rsidRPr="001A60D0" w:rsidRDefault="00573FE0" w:rsidP="00573FE0">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573FE0" w:rsidRPr="001A60D0" w:rsidRDefault="00573FE0" w:rsidP="00573FE0">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573FE0" w:rsidRPr="00710774" w:rsidRDefault="00573FE0" w:rsidP="00573FE0">
            <w:pPr>
              <w:ind w:firstLineChars="49" w:firstLine="103"/>
              <w:jc w:val="center"/>
              <w:rPr>
                <w:rFonts w:ascii="仿宋_GB2312" w:eastAsia="仿宋_GB2312"/>
              </w:rPr>
            </w:pPr>
            <w:r>
              <w:rPr>
                <w:rFonts w:ascii="仿宋_GB2312" w:eastAsia="仿宋_GB2312" w:hint="eastAsia"/>
              </w:rPr>
              <w:t>是</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573FE0" w:rsidRPr="001A60D0" w:rsidRDefault="00573FE0" w:rsidP="00573FE0">
            <w:pPr>
              <w:ind w:left="108"/>
              <w:jc w:val="center"/>
              <w:rPr>
                <w:rFonts w:ascii="仿宋_GB2312" w:eastAsia="仿宋_GB2312"/>
                <w:b/>
                <w:szCs w:val="21"/>
              </w:rPr>
            </w:pPr>
          </w:p>
        </w:tc>
        <w:tc>
          <w:tcPr>
            <w:tcW w:w="1703" w:type="dxa"/>
            <w:gridSpan w:val="4"/>
            <w:vAlign w:val="center"/>
          </w:tcPr>
          <w:p w:rsidR="00573FE0" w:rsidRPr="001A60D0" w:rsidRDefault="00573FE0" w:rsidP="00573FE0">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573FE0" w:rsidRPr="00710774" w:rsidRDefault="00573FE0" w:rsidP="00573FE0">
            <w:pPr>
              <w:jc w:val="center"/>
              <w:rPr>
                <w:rFonts w:ascii="仿宋_GB2312" w:eastAsia="仿宋_GB2312"/>
              </w:rPr>
            </w:pPr>
            <w:r>
              <w:rPr>
                <w:rFonts w:ascii="仿宋_GB2312" w:eastAsia="仿宋_GB2312" w:hint="eastAsia"/>
              </w:rPr>
              <w:t>生化处理</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573FE0" w:rsidRPr="001A60D0" w:rsidRDefault="00573FE0" w:rsidP="00573FE0">
            <w:pPr>
              <w:ind w:left="108"/>
              <w:jc w:val="center"/>
              <w:rPr>
                <w:rFonts w:ascii="仿宋_GB2312" w:eastAsia="仿宋_GB2312"/>
                <w:b/>
                <w:szCs w:val="21"/>
              </w:rPr>
            </w:pPr>
          </w:p>
        </w:tc>
        <w:tc>
          <w:tcPr>
            <w:tcW w:w="1703" w:type="dxa"/>
            <w:gridSpan w:val="4"/>
            <w:vAlign w:val="center"/>
          </w:tcPr>
          <w:p w:rsidR="00573FE0" w:rsidRPr="001A60D0" w:rsidRDefault="00573FE0" w:rsidP="00573FE0">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573FE0" w:rsidRPr="00710774" w:rsidRDefault="00573FE0" w:rsidP="00573FE0">
            <w:pPr>
              <w:ind w:left="72"/>
              <w:jc w:val="center"/>
              <w:rPr>
                <w:rFonts w:ascii="仿宋_GB2312" w:eastAsia="仿宋_GB2312"/>
              </w:rPr>
            </w:pPr>
            <w:r>
              <w:rPr>
                <w:rFonts w:ascii="仿宋_GB2312" w:eastAsia="仿宋_GB2312" w:hint="eastAsia"/>
              </w:rPr>
              <w:t>是</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573FE0" w:rsidRPr="001A60D0" w:rsidRDefault="00573FE0" w:rsidP="00573FE0">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573FE0" w:rsidRPr="001A60D0" w:rsidRDefault="00573FE0" w:rsidP="00573FE0">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573FE0" w:rsidRPr="001A60D0" w:rsidRDefault="00573FE0" w:rsidP="00573FE0">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573FE0" w:rsidRPr="00710774" w:rsidRDefault="00573FE0" w:rsidP="00573FE0">
            <w:pPr>
              <w:ind w:firstLineChars="49" w:firstLine="103"/>
              <w:jc w:val="center"/>
              <w:rPr>
                <w:rFonts w:ascii="仿宋_GB2312" w:eastAsia="仿宋_GB2312"/>
              </w:rPr>
            </w:pPr>
            <w:r>
              <w:rPr>
                <w:rFonts w:ascii="仿宋_GB2312" w:eastAsia="仿宋_GB2312" w:hint="eastAsia"/>
              </w:rPr>
              <w:t xml:space="preserve">否 </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573FE0" w:rsidRPr="001A60D0" w:rsidRDefault="00573FE0" w:rsidP="00573FE0">
            <w:pPr>
              <w:ind w:left="108"/>
              <w:jc w:val="center"/>
              <w:rPr>
                <w:rFonts w:ascii="仿宋_GB2312" w:eastAsia="仿宋_GB2312"/>
                <w:b/>
                <w:szCs w:val="21"/>
              </w:rPr>
            </w:pPr>
          </w:p>
        </w:tc>
        <w:tc>
          <w:tcPr>
            <w:tcW w:w="1703" w:type="dxa"/>
            <w:gridSpan w:val="4"/>
            <w:vAlign w:val="center"/>
          </w:tcPr>
          <w:p w:rsidR="00573FE0" w:rsidRPr="001A60D0" w:rsidRDefault="00573FE0" w:rsidP="00573FE0">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573FE0" w:rsidRPr="00710774" w:rsidRDefault="00573FE0" w:rsidP="00573FE0">
            <w:pPr>
              <w:jc w:val="center"/>
              <w:rPr>
                <w:rFonts w:ascii="仿宋_GB2312" w:eastAsia="仿宋_GB2312"/>
              </w:rPr>
            </w:pP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573FE0" w:rsidRPr="001A60D0" w:rsidRDefault="00573FE0" w:rsidP="00573FE0">
            <w:pPr>
              <w:ind w:left="108"/>
              <w:jc w:val="center"/>
              <w:rPr>
                <w:rFonts w:ascii="仿宋_GB2312" w:eastAsia="仿宋_GB2312"/>
                <w:b/>
                <w:szCs w:val="21"/>
              </w:rPr>
            </w:pPr>
          </w:p>
        </w:tc>
        <w:tc>
          <w:tcPr>
            <w:tcW w:w="1703" w:type="dxa"/>
            <w:gridSpan w:val="4"/>
            <w:vAlign w:val="center"/>
          </w:tcPr>
          <w:p w:rsidR="00573FE0" w:rsidRPr="001A60D0" w:rsidRDefault="00573FE0" w:rsidP="00573FE0">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573FE0" w:rsidRPr="00710774" w:rsidRDefault="00573FE0" w:rsidP="00573FE0">
            <w:pPr>
              <w:ind w:left="72"/>
              <w:jc w:val="center"/>
              <w:rPr>
                <w:rFonts w:ascii="仿宋_GB2312" w:eastAsia="仿宋_GB2312"/>
              </w:rPr>
            </w:pP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8"/>
            <w:vAlign w:val="center"/>
          </w:tcPr>
          <w:p w:rsidR="00573FE0" w:rsidRPr="002464AF" w:rsidRDefault="00573FE0" w:rsidP="00573FE0">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5"/>
            <w:vAlign w:val="center"/>
          </w:tcPr>
          <w:p w:rsidR="00573FE0" w:rsidRPr="001A60D0" w:rsidRDefault="00573FE0" w:rsidP="00573FE0">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573FE0" w:rsidRPr="00710774" w:rsidRDefault="00573FE0" w:rsidP="00573FE0">
            <w:pPr>
              <w:jc w:val="left"/>
              <w:rPr>
                <w:rFonts w:ascii="仿宋_GB2312" w:eastAsia="仿宋_GB2312"/>
              </w:rPr>
            </w:pPr>
            <w:r>
              <w:rPr>
                <w:rFonts w:ascii="仿宋_GB2312" w:eastAsia="仿宋_GB2312" w:hint="eastAsia"/>
              </w:rPr>
              <w:t>是</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5"/>
            <w:vAlign w:val="center"/>
          </w:tcPr>
          <w:p w:rsidR="00573FE0" w:rsidRPr="001A60D0" w:rsidRDefault="00573FE0" w:rsidP="00573FE0">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573FE0" w:rsidRPr="00710774" w:rsidRDefault="00573FE0" w:rsidP="00573FE0">
            <w:pPr>
              <w:jc w:val="left"/>
              <w:rPr>
                <w:rFonts w:ascii="仿宋_GB2312" w:eastAsia="仿宋_GB2312"/>
              </w:rPr>
            </w:pPr>
            <w:r>
              <w:rPr>
                <w:rFonts w:ascii="仿宋_GB2312" w:eastAsia="仿宋_GB2312" w:hint="eastAsia"/>
              </w:rPr>
              <w:t>是</w:t>
            </w:r>
          </w:p>
        </w:tc>
      </w:tr>
      <w:tr w:rsidR="00573FE0"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5"/>
            <w:vAlign w:val="center"/>
          </w:tcPr>
          <w:p w:rsidR="00573FE0" w:rsidRPr="001A60D0" w:rsidRDefault="00573FE0" w:rsidP="00573FE0">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573FE0" w:rsidRPr="00710774" w:rsidRDefault="00573FE0" w:rsidP="00573FE0">
            <w:pPr>
              <w:jc w:val="left"/>
              <w:rPr>
                <w:rFonts w:ascii="仿宋_GB2312" w:eastAsia="仿宋_GB2312"/>
              </w:rPr>
            </w:pPr>
          </w:p>
          <w:p w:rsidR="00573FE0" w:rsidRPr="00710774" w:rsidRDefault="00573FE0" w:rsidP="00573FE0">
            <w:pPr>
              <w:jc w:val="left"/>
              <w:rPr>
                <w:rFonts w:ascii="仿宋_GB2312" w:eastAsia="仿宋_GB2312"/>
              </w:rPr>
            </w:pP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8"/>
            <w:vAlign w:val="center"/>
          </w:tcPr>
          <w:p w:rsidR="00573FE0" w:rsidRPr="001A60D0" w:rsidRDefault="00573FE0" w:rsidP="00573FE0">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8"/>
            <w:vAlign w:val="center"/>
          </w:tcPr>
          <w:p w:rsidR="00573FE0" w:rsidRPr="002464AF" w:rsidRDefault="00573FE0" w:rsidP="00573FE0">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573FE0"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8"/>
          </w:tcPr>
          <w:p w:rsidR="00573FE0" w:rsidRDefault="00573FE0" w:rsidP="00573FE0">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573FE0" w:rsidRDefault="00573FE0" w:rsidP="00573FE0">
            <w:pPr>
              <w:rPr>
                <w:rFonts w:ascii="仿宋_GB2312" w:eastAsia="仿宋_GB2312"/>
                <w:b/>
              </w:rPr>
            </w:pPr>
          </w:p>
          <w:p w:rsidR="00573FE0" w:rsidRDefault="00573FE0" w:rsidP="00573FE0">
            <w:pPr>
              <w:rPr>
                <w:rFonts w:ascii="仿宋_GB2312" w:eastAsia="仿宋_GB2312"/>
                <w:b/>
              </w:rPr>
            </w:pPr>
          </w:p>
          <w:p w:rsidR="00573FE0" w:rsidRDefault="00573FE0" w:rsidP="00573FE0">
            <w:pPr>
              <w:rPr>
                <w:rFonts w:ascii="仿宋_GB2312" w:eastAsia="仿宋_GB2312"/>
                <w:b/>
              </w:rPr>
            </w:pPr>
          </w:p>
          <w:p w:rsidR="00573FE0" w:rsidRPr="00EF0EE5" w:rsidRDefault="00573FE0" w:rsidP="00573FE0">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1B4A7E">
      <w:pPr>
        <w:ind w:firstLineChars="196" w:firstLine="551"/>
        <w:jc w:val="left"/>
        <w:rPr>
          <w:rFonts w:ascii="黑体" w:eastAsia="黑体"/>
          <w:b/>
          <w:sz w:val="28"/>
          <w:szCs w:val="28"/>
        </w:rPr>
      </w:pPr>
    </w:p>
    <w:p w:rsidR="00166298" w:rsidRPr="00EF0EE5" w:rsidRDefault="00166298" w:rsidP="001B4A7E">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B4A7E">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98" w:rsidRDefault="00166298" w:rsidP="00CA6154">
      <w:r>
        <w:separator/>
      </w:r>
    </w:p>
  </w:endnote>
  <w:endnote w:type="continuationSeparator" w:id="0">
    <w:p w:rsidR="00166298" w:rsidRDefault="00166298"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98" w:rsidRDefault="00166298" w:rsidP="00CA6154">
      <w:r>
        <w:separator/>
      </w:r>
    </w:p>
  </w:footnote>
  <w:footnote w:type="continuationSeparator" w:id="0">
    <w:p w:rsidR="00166298" w:rsidRDefault="00166298" w:rsidP="00CA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70D8A"/>
    <w:rsid w:val="00070F40"/>
    <w:rsid w:val="000A4E26"/>
    <w:rsid w:val="000B7484"/>
    <w:rsid w:val="001416DB"/>
    <w:rsid w:val="0014255D"/>
    <w:rsid w:val="00166298"/>
    <w:rsid w:val="00172CE5"/>
    <w:rsid w:val="00182988"/>
    <w:rsid w:val="001A60D0"/>
    <w:rsid w:val="001B0147"/>
    <w:rsid w:val="001B4A7E"/>
    <w:rsid w:val="001D3E1B"/>
    <w:rsid w:val="002327B9"/>
    <w:rsid w:val="002464AF"/>
    <w:rsid w:val="00257F0E"/>
    <w:rsid w:val="0026622F"/>
    <w:rsid w:val="002753E9"/>
    <w:rsid w:val="00292C43"/>
    <w:rsid w:val="002A2439"/>
    <w:rsid w:val="002A6F8F"/>
    <w:rsid w:val="002F342E"/>
    <w:rsid w:val="00313C4B"/>
    <w:rsid w:val="00337C05"/>
    <w:rsid w:val="00395173"/>
    <w:rsid w:val="00395BB1"/>
    <w:rsid w:val="00464055"/>
    <w:rsid w:val="00492400"/>
    <w:rsid w:val="00492AE0"/>
    <w:rsid w:val="004B711A"/>
    <w:rsid w:val="004F6BEC"/>
    <w:rsid w:val="00530D12"/>
    <w:rsid w:val="0053494F"/>
    <w:rsid w:val="00542AA0"/>
    <w:rsid w:val="00555443"/>
    <w:rsid w:val="00564C17"/>
    <w:rsid w:val="00573FE0"/>
    <w:rsid w:val="005835F3"/>
    <w:rsid w:val="005A20B4"/>
    <w:rsid w:val="005A30B7"/>
    <w:rsid w:val="005E2AB1"/>
    <w:rsid w:val="00710774"/>
    <w:rsid w:val="00714E1A"/>
    <w:rsid w:val="0074222B"/>
    <w:rsid w:val="007C0D91"/>
    <w:rsid w:val="007E6FDC"/>
    <w:rsid w:val="00802B8B"/>
    <w:rsid w:val="00802E3E"/>
    <w:rsid w:val="00826B59"/>
    <w:rsid w:val="00840B4A"/>
    <w:rsid w:val="00877A3C"/>
    <w:rsid w:val="008D54EC"/>
    <w:rsid w:val="008E6E09"/>
    <w:rsid w:val="0091091A"/>
    <w:rsid w:val="0093116D"/>
    <w:rsid w:val="00932A5B"/>
    <w:rsid w:val="0097513B"/>
    <w:rsid w:val="009951D0"/>
    <w:rsid w:val="009E1696"/>
    <w:rsid w:val="00A35791"/>
    <w:rsid w:val="00A458EE"/>
    <w:rsid w:val="00A7694A"/>
    <w:rsid w:val="00AF009C"/>
    <w:rsid w:val="00AF0E99"/>
    <w:rsid w:val="00B02D59"/>
    <w:rsid w:val="00BC3D28"/>
    <w:rsid w:val="00C7119F"/>
    <w:rsid w:val="00CA38BF"/>
    <w:rsid w:val="00CA6154"/>
    <w:rsid w:val="00DA1D78"/>
    <w:rsid w:val="00DC1FED"/>
    <w:rsid w:val="00E1356F"/>
    <w:rsid w:val="00E446C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EEED"/>
  <w15:docId w15:val="{651BE51C-01F4-40DB-9233-B55CC609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5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6154"/>
    <w:rPr>
      <w:rFonts w:cs="Times New Roman"/>
      <w:sz w:val="18"/>
      <w:szCs w:val="18"/>
    </w:rPr>
  </w:style>
  <w:style w:type="paragraph" w:styleId="Footer">
    <w:name w:val="footer"/>
    <w:basedOn w:val="Normal"/>
    <w:link w:val="FooterChar"/>
    <w:uiPriority w:val="99"/>
    <w:semiHidden/>
    <w:rsid w:val="00CA61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6154"/>
    <w:rPr>
      <w:rFonts w:cs="Times New Roman"/>
      <w:sz w:val="18"/>
      <w:szCs w:val="18"/>
    </w:rPr>
  </w:style>
  <w:style w:type="table" w:styleId="TableGrid">
    <w:name w:val="Table Grid"/>
    <w:basedOn w:val="TableNormal"/>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3</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Xiao xi</cp:lastModifiedBy>
  <cp:revision>92</cp:revision>
  <dcterms:created xsi:type="dcterms:W3CDTF">2015-07-01T01:31:00Z</dcterms:created>
  <dcterms:modified xsi:type="dcterms:W3CDTF">2021-08-24T08:30:00Z</dcterms:modified>
</cp:coreProperties>
</file>